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ABD" w:rsidRPr="00AD6ABD" w:rsidRDefault="00AD6ABD" w:rsidP="00AD6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Государственный заказчик-координатор и основные разработчики Программы «Доступная среда»</w:t>
      </w:r>
      <w:r w:rsidRPr="00AD6ABD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Министерство здравоохранения и социального развития РФ.</w:t>
      </w:r>
    </w:p>
    <w:p w:rsidR="00AD6ABD" w:rsidRPr="00AD6ABD" w:rsidRDefault="00AD6ABD" w:rsidP="00AD6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Государственной программы «Доступная среда»</w:t>
      </w:r>
    </w:p>
    <w:p w:rsidR="00AD6ABD" w:rsidRPr="00AD6ABD" w:rsidRDefault="00AD6ABD" w:rsidP="00AD6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B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Государственной программы является формирование условий для обеспечения равного доступа инвалидов, наравне с другими, к физическому окружению, к транспорту, к информации и связи, а также к объектам и услугам, открытым или предоставляемым для населения.</w:t>
      </w:r>
    </w:p>
    <w:p w:rsidR="00AD6ABD" w:rsidRPr="00AD6ABD" w:rsidRDefault="00AD6ABD" w:rsidP="00AD6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Инклюзивное образование с реализацией программы "Доступная среда" в </w:t>
      </w:r>
      <w:r w:rsidRPr="00AD6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"Детский сад комбинированного вида №29 "Золотая рыбка" ЕМР </w:t>
      </w:r>
      <w:r w:rsidRPr="00AD6A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призвано решить следующие задачи:</w:t>
      </w:r>
    </w:p>
    <w:p w:rsidR="00AD6ABD" w:rsidRPr="00AD6ABD" w:rsidRDefault="00AD6ABD" w:rsidP="00AD6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BD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Создание адаптивной образовательной среды, обеспечивающей удовлетворение как общих, так и особых образовательных потребностей ребенка с ОВЗ.</w:t>
      </w:r>
    </w:p>
    <w:p w:rsidR="00AD6ABD" w:rsidRPr="00AD6ABD" w:rsidRDefault="00AD6ABD" w:rsidP="00AD6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BD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Обеспечение индивидуального педагогического подхода к ребенку с ОВЗ с учетом специфики нарушения развития, социального опыта.</w:t>
      </w:r>
    </w:p>
    <w:p w:rsidR="00AD6ABD" w:rsidRPr="00AD6ABD" w:rsidRDefault="00AD6ABD" w:rsidP="00AD6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BD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Обеспечение психолого-педагогического сопровождения процесса интеграции детей с ОВЗ в образовательную и социальную среду, содействия ребенку и его семье, помощи педагогам.</w:t>
      </w:r>
    </w:p>
    <w:p w:rsidR="00AD6ABD" w:rsidRPr="00AD6ABD" w:rsidRDefault="00AD6ABD" w:rsidP="00AD6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BD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Разработка специализированных программно-методических комплексов для обучения детей с ОВЗ.</w:t>
      </w:r>
    </w:p>
    <w:p w:rsidR="00AD6ABD" w:rsidRPr="00AD6ABD" w:rsidRDefault="00AD6ABD" w:rsidP="00AD6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BD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Координация и взаимодействие специалистов разного профиля и родителей, вовлеченных в процессе образования.</w:t>
      </w:r>
    </w:p>
    <w:p w:rsidR="00AD6ABD" w:rsidRPr="00AD6ABD" w:rsidRDefault="00AD6ABD" w:rsidP="00AD6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BD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Повышение профессиональной компетентности педагогов в вопросах обучения и развития детей с ОВЗ различной специфики и выраженности.</w:t>
      </w:r>
    </w:p>
    <w:p w:rsidR="00AD6ABD" w:rsidRPr="00AD6ABD" w:rsidRDefault="00AD6ABD" w:rsidP="00AD6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BD">
        <w:rPr>
          <w:rFonts w:ascii="Times New Roman" w:eastAsia="Times New Roman" w:hAnsi="Times New Roman" w:cs="Times New Roman"/>
          <w:sz w:val="24"/>
          <w:szCs w:val="24"/>
          <w:lang w:eastAsia="ru-RU"/>
        </w:rPr>
        <w:t>7. Формирование толерантного восприятия и отношения участников образовательного процесса к различным нарушениям развития и детям с ОВЗ.</w:t>
      </w:r>
    </w:p>
    <w:p w:rsidR="00AD6ABD" w:rsidRPr="00AD6ABD" w:rsidRDefault="00AD6ABD" w:rsidP="00AD6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Создание доступной среды для всех</w:t>
      </w:r>
    </w:p>
    <w:p w:rsidR="00AD6ABD" w:rsidRPr="00AD6ABD" w:rsidRDefault="00AD6ABD" w:rsidP="00AD6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BD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данный момент проектирование и создание доступной среды для инвалидов является одной из важнейших частей социальный политики каждого государства. Эта инициатива направлена на обеспечение людям, ограниченным физически, равные возможности в любой сфере повседневной жизни. Большинство современных международных договоренностей и законодательств диктуют странам необходимость создания достойных условий, при которых становится возможным максимальное развитие способностей инвалидов и их интеграция в общество. Одним из критериев данного политического направления является создание доступной среды для людей с физическими ограничениями и предоставление им возможности работать и получать образование наравне со здоровыми членами общества.</w:t>
      </w:r>
    </w:p>
    <w:p w:rsidR="00AD6ABD" w:rsidRPr="00AD6ABD" w:rsidRDefault="00AD6ABD" w:rsidP="00AD6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 доступная среда – общие понятия</w:t>
      </w:r>
    </w:p>
    <w:p w:rsidR="00AD6ABD" w:rsidRPr="00AD6ABD" w:rsidRDefault="00AD6ABD" w:rsidP="00AD6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Термин </w:t>
      </w:r>
      <w:r w:rsidRPr="00AD6A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AD6A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безбарьерная</w:t>
      </w:r>
      <w:proofErr w:type="spellEnd"/>
      <w:r w:rsidRPr="00AD6A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AD6ABD">
        <w:rPr>
          <w:rFonts w:ascii="Times New Roman" w:eastAsia="Times New Roman" w:hAnsi="Times New Roman" w:cs="Times New Roman"/>
          <w:sz w:val="24"/>
          <w:szCs w:val="24"/>
          <w:lang w:eastAsia="ru-RU"/>
        </w:rPr>
        <w:t> или </w:t>
      </w:r>
      <w:r w:rsidRPr="00AD6A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«доступная» среда</w:t>
      </w:r>
      <w:r w:rsidRPr="00AD6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данный момент упоминается в большом количестве законодательных актов Российской Федерации и имеет различное толкование в зависимости от источника. Если обобщить все имеющиеся определения, то термин будет звучать следующим образом: </w:t>
      </w:r>
      <w:proofErr w:type="spellStart"/>
      <w:r w:rsidRPr="00AD6AB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Безбарьерной</w:t>
      </w:r>
      <w:proofErr w:type="spellEnd"/>
      <w:r w:rsidRPr="00AD6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средой называют элементы, внедренные в окружающий мир, которые предоставляют возможность людям с сенсорными, физическими и интеллектуальными нарушениями могли свободно перемещаться и взаимодействовать с различными его элементами.</w:t>
      </w:r>
    </w:p>
    <w:p w:rsidR="00AD6ABD" w:rsidRPr="00AD6ABD" w:rsidRDefault="00AD6ABD" w:rsidP="00AD6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посмотреть на это понятие в более широком смысле то становится понятно, что организация доступной среды – это организация наиболее безопасных и легких условий для наибольшего количества людей. Так, к примеру, плавный съезд, спуск или пандус, может быть использован не только инвалидами, он и обычными людьми, так как в большинстве случаев это более удобно и менее </w:t>
      </w:r>
      <w:proofErr w:type="spellStart"/>
      <w:r w:rsidRPr="00AD6ABD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энергозатратно</w:t>
      </w:r>
      <w:proofErr w:type="spellEnd"/>
      <w:r w:rsidRPr="00AD6A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6ABD" w:rsidRPr="00AD6ABD" w:rsidRDefault="00AD6ABD" w:rsidP="00AD6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доступной</w:t>
      </w:r>
      <w:r w:rsidRPr="00AD6ABD">
        <w:rPr>
          <w:rFonts w:ascii="Times New Roman" w:eastAsia="Times New Roman" w:hAnsi="Times New Roman" w:cs="Times New Roman"/>
          <w:sz w:val="24"/>
          <w:szCs w:val="24"/>
          <w:lang w:eastAsia="ru-RU"/>
        </w:rPr>
        <w:t> среды подразумевает оборудование поверхностей специальными поручными, пандусами и особой плиткой, которая поможет легче передвигаться не только инвалидам, но и детям, пожилым людям и беременным женщинам.</w:t>
      </w:r>
    </w:p>
    <w:p w:rsidR="00AD6ABD" w:rsidRPr="00AD6ABD" w:rsidRDefault="00AD6ABD" w:rsidP="00AD6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Инвалид</w:t>
      </w:r>
      <w:r w:rsidRPr="00AD6ABD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человек, имеющий нарушения здоровья со стойким расстройством функций организма, в том числе с поражением опорно-двигательного аппарата, недостатками зрения и дефектами слуха, приводящими к ограничению жизнедеятельности и вызывающими необходимость его социальной защиты.</w:t>
      </w:r>
    </w:p>
    <w:p w:rsidR="00AD6ABD" w:rsidRPr="00AD6ABD" w:rsidRDefault="00AD6ABD" w:rsidP="00AD6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D6A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Маломобильные</w:t>
      </w:r>
      <w:proofErr w:type="spellEnd"/>
      <w:r w:rsidRPr="00AD6A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группы населения</w:t>
      </w:r>
      <w:r w:rsidRPr="00AD6ABD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люди испытывающие затруднения при самостоятельном передвижении, получении услуги, необходимой информации или при ориентировании в пространстве:</w:t>
      </w:r>
    </w:p>
    <w:p w:rsidR="00AD6ABD" w:rsidRPr="00AD6ABD" w:rsidRDefault="00AD6ABD" w:rsidP="00AD6A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B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инвалиды,</w:t>
      </w:r>
    </w:p>
    <w:p w:rsidR="00AD6ABD" w:rsidRPr="00AD6ABD" w:rsidRDefault="00AD6ABD" w:rsidP="00AD6A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BD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 с временным нарушением здоровья,</w:t>
      </w:r>
    </w:p>
    <w:p w:rsidR="00AD6ABD" w:rsidRPr="00AD6ABD" w:rsidRDefault="00AD6ABD" w:rsidP="00AD6A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B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беременные женщины,</w:t>
      </w:r>
    </w:p>
    <w:p w:rsidR="00AD6ABD" w:rsidRPr="00AD6ABD" w:rsidRDefault="00AD6ABD" w:rsidP="00AD6A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BD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 старших возрастов,</w:t>
      </w:r>
    </w:p>
    <w:p w:rsidR="00AD6ABD" w:rsidRPr="00AD6ABD" w:rsidRDefault="00AD6ABD" w:rsidP="00AD6A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BD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 с детскими колясками и т.п.</w:t>
      </w:r>
    </w:p>
    <w:p w:rsidR="00AD6ABD" w:rsidRPr="00AD6ABD" w:rsidRDefault="00AD6ABD" w:rsidP="00AD6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B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Документы МБДОУ "Детский сад комбинированного вида №29 "Золотая рыбка" ЕМР:</w:t>
      </w:r>
    </w:p>
    <w:p w:rsidR="00AD6ABD" w:rsidRPr="00AD6ABD" w:rsidRDefault="00AD6ABD" w:rsidP="00AD6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AD6A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Паспорт доступности для инвалидов и других </w:t>
        </w:r>
        <w:proofErr w:type="spellStart"/>
        <w:r w:rsidRPr="00AD6A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маломобильных</w:t>
        </w:r>
        <w:proofErr w:type="spellEnd"/>
        <w:r w:rsidRPr="00AD6A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  групп населения действующих объектов социальной, транспортной и инженерной инфраструктуры, жилых домов и внутридомовых территорий.</w:t>
        </w:r>
      </w:hyperlink>
    </w:p>
    <w:p w:rsidR="00AD6ABD" w:rsidRPr="00AD6ABD" w:rsidRDefault="00AD6ABD" w:rsidP="00AD6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AD6A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Инструкция "Оказание необходимой помощи детям-инвалидам и лицам с ограниченными возможностями здоровья" </w:t>
        </w:r>
      </w:hyperlink>
    </w:p>
    <w:p w:rsidR="00AD6ABD" w:rsidRPr="00AD6ABD" w:rsidRDefault="00AD6ABD" w:rsidP="00AD6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AD6A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Порядок допуска собаки-поводыря</w:t>
        </w:r>
      </w:hyperlink>
    </w:p>
    <w:p w:rsidR="00AD6ABD" w:rsidRPr="00AD6ABD" w:rsidRDefault="00AD6ABD" w:rsidP="00AD6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AD6A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Правила этикета при обращении с </w:t>
        </w:r>
        <w:proofErr w:type="spellStart"/>
        <w:r w:rsidRPr="00AD6A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инвлидами</w:t>
        </w:r>
        <w:proofErr w:type="spellEnd"/>
        <w:r w:rsidRPr="00AD6A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и лицами с ОВЗ работников МБДОУ</w:t>
        </w:r>
      </w:hyperlink>
    </w:p>
    <w:p w:rsidR="00AD6ABD" w:rsidRPr="00AD6ABD" w:rsidRDefault="00AD6ABD" w:rsidP="00AD6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AD6A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Примерная программа </w:t>
        </w:r>
        <w:proofErr w:type="gramStart"/>
        <w:r w:rsidRPr="00AD6A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обучения персонала по вопросам</w:t>
        </w:r>
        <w:proofErr w:type="gramEnd"/>
        <w:r w:rsidRPr="00AD6A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, связанным с организацией и обеспечением доступности объектов, услуг и ситуативной помощи инвалидам, лицам с ОВЗ и другим </w:t>
        </w:r>
        <w:proofErr w:type="spellStart"/>
        <w:r w:rsidRPr="00AD6A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маломобильным</w:t>
        </w:r>
        <w:proofErr w:type="spellEnd"/>
        <w:r w:rsidRPr="00AD6A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гражданам</w:t>
        </w:r>
      </w:hyperlink>
    </w:p>
    <w:p w:rsidR="00AD6ABD" w:rsidRPr="00AD6ABD" w:rsidRDefault="00AD6ABD" w:rsidP="00AD6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соответствии с ФЗ № 419 от 01.12.2014 г. о создании </w:t>
      </w:r>
      <w:proofErr w:type="spellStart"/>
      <w:r w:rsidRPr="00AD6AB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безбарьерной</w:t>
      </w:r>
      <w:proofErr w:type="spellEnd"/>
      <w:r w:rsidRPr="00AD6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среды, Приказом </w:t>
      </w:r>
      <w:proofErr w:type="spellStart"/>
      <w:r w:rsidRPr="00AD6AB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AD6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№1309 по созданию в каждой организации, осуществляющей образовательную деятельность </w:t>
      </w:r>
      <w:proofErr w:type="spellStart"/>
      <w:r w:rsidRPr="00AD6AB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безбарьерной</w:t>
      </w:r>
      <w:proofErr w:type="spellEnd"/>
      <w:r w:rsidRPr="00AD6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 для лиц с инвалидностью в МБДОУ "Детский сад комбинированного вида №29 "Золотая рыбка" ЕМР проведены следующие виды работ:</w:t>
      </w:r>
    </w:p>
    <w:p w:rsidR="00AD6ABD" w:rsidRPr="00AD6ABD" w:rsidRDefault="00AD6ABD" w:rsidP="00AD6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Специальные условия для обучения инвалидов и лиц с ограниченными возможностями здоровья</w:t>
      </w:r>
      <w:r w:rsidRPr="00AD6ABD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для детей с ограниченными возможностями здоровья посещающих ДОУ созданы условия.</w:t>
      </w:r>
    </w:p>
    <w:p w:rsidR="00AD6ABD" w:rsidRPr="00AD6ABD" w:rsidRDefault="00AD6ABD" w:rsidP="00AD6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Специально оборудованные учебные кабинеты</w:t>
      </w:r>
      <w:r w:rsidRPr="00AD6AB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имеются: кабинет педагога-психолога (10,9 м</w:t>
      </w:r>
      <w:proofErr w:type="gramStart"/>
      <w:r w:rsidRPr="00AD6AB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AD6ABD">
        <w:rPr>
          <w:rFonts w:ascii="Times New Roman" w:eastAsia="Times New Roman" w:hAnsi="Times New Roman" w:cs="Times New Roman"/>
          <w:sz w:val="24"/>
          <w:szCs w:val="24"/>
          <w:lang w:eastAsia="ru-RU"/>
        </w:rPr>
        <w:t>) – на первом этаже; кабинеты учителей-логопедов - находятся на втором этаже в групповых ячейках № 3,8,10.</w:t>
      </w:r>
    </w:p>
    <w:p w:rsidR="00AD6ABD" w:rsidRPr="00AD6ABD" w:rsidRDefault="00AD6ABD" w:rsidP="00AD6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Объекты для проведения практических занятий, приспособленных для использования инвалидами и лицами с ограниченными возможностями здоровья</w:t>
      </w:r>
      <w:r w:rsidRPr="00AD6ABD">
        <w:rPr>
          <w:rFonts w:ascii="Times New Roman" w:eastAsia="Times New Roman" w:hAnsi="Times New Roman" w:cs="Times New Roman"/>
          <w:sz w:val="24"/>
          <w:szCs w:val="24"/>
          <w:lang w:eastAsia="ru-RU"/>
        </w:rPr>
        <w:t> - в ДОУ функционируют 3 логопедические группы для детей с тяжёлыми нарушениями речи.</w:t>
      </w:r>
    </w:p>
    <w:p w:rsidR="00AD6ABD" w:rsidRPr="00AD6ABD" w:rsidRDefault="00AD6ABD" w:rsidP="00AD6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Библиотеки, приспособленные для использования инвалидами и лицами с ограниченными возможностями здоровья</w:t>
      </w:r>
      <w:r w:rsidRPr="00AD6ABD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для детей с ограниченными возможностями здоровья посещающих ДОУ имеются в групповых помещениях книжные уголки.</w:t>
      </w:r>
    </w:p>
    <w:p w:rsidR="00AD6ABD" w:rsidRPr="00AD6ABD" w:rsidRDefault="00AD6ABD" w:rsidP="00AD6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Объекты спорта, приспособленные для использования инвалидами и лицами с ограниченными возможностями здоровья</w:t>
      </w:r>
      <w:r w:rsidRPr="00AD6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в ДОУ имеется спортивный зал </w:t>
      </w:r>
      <w:r w:rsidRPr="00AD6AB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</w:t>
      </w:r>
      <w:r w:rsidRPr="00AD6ABD">
        <w:rPr>
          <w:rFonts w:ascii="Times New Roman" w:eastAsia="Times New Roman" w:hAnsi="Times New Roman" w:cs="Times New Roman"/>
          <w:sz w:val="24"/>
          <w:szCs w:val="24"/>
          <w:lang w:eastAsia="ru-RU"/>
        </w:rPr>
        <w:t>70 м</w:t>
      </w:r>
      <w:proofErr w:type="gramStart"/>
      <w:r w:rsidRPr="00AD6AB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AD6AB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)</w:t>
      </w:r>
      <w:r w:rsidRPr="00AD6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спортивная площадка на территории ДОУ.</w:t>
      </w:r>
    </w:p>
    <w:p w:rsidR="00AD6ABD" w:rsidRPr="00AD6ABD" w:rsidRDefault="00AD6ABD" w:rsidP="00AD6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Средства обучения и воспитания, приспособленные для использования инвалидами и лицами с ограниченными возможностями здоровья</w:t>
      </w:r>
      <w:r w:rsidRPr="00AD6ABD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для детей с ограниченными возможностями здоровья посещающих ДОУ имеется все необходимое.</w:t>
      </w:r>
    </w:p>
    <w:p w:rsidR="00AD6ABD" w:rsidRPr="00AD6ABD" w:rsidRDefault="00AD6ABD" w:rsidP="00AD6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Обеспечение беспрепятственного доступа в здания образовательной организации</w:t>
      </w:r>
      <w:r w:rsidRPr="00AD6AB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установлены пандус, кнопка вызова персонала (звонок) имеется, вывеска со шрифтом Брайля на контрастном фоне имеется.</w:t>
      </w:r>
    </w:p>
    <w:p w:rsidR="00AD6ABD" w:rsidRPr="00AD6ABD" w:rsidRDefault="00AD6ABD" w:rsidP="00AD6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Специальные условия питания</w:t>
      </w:r>
      <w:r w:rsidRPr="00AD6ABD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для детей с ограниченными возможностями здоровья посещающих ДОУ предусмотрено 5-и разовое питание.</w:t>
      </w:r>
    </w:p>
    <w:p w:rsidR="00AD6ABD" w:rsidRPr="00AD6ABD" w:rsidRDefault="00AD6ABD" w:rsidP="00AD6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Специальные условия охраны здоровья</w:t>
      </w:r>
      <w:r w:rsidRPr="00AD6AB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в ДОУ  имеется обученный персонал для организации технической помощи инвалидам и лицам с ОВЗ.</w:t>
      </w:r>
    </w:p>
    <w:p w:rsidR="00AD6ABD" w:rsidRPr="00AD6ABD" w:rsidRDefault="00AD6ABD" w:rsidP="00AD6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Доступ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 - </w:t>
      </w:r>
      <w:r w:rsidRPr="00AD6ABD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нет.</w:t>
      </w:r>
    </w:p>
    <w:p w:rsidR="00AD6ABD" w:rsidRPr="00AD6ABD" w:rsidRDefault="00AD6ABD" w:rsidP="00AD6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Электронные образовательные ресурсы, к которым обеспечивается доступ инвалидов и лиц с ограниченными возможностями здоровья</w:t>
      </w:r>
      <w:r w:rsidRPr="00AD6ABD">
        <w:rPr>
          <w:rFonts w:ascii="Times New Roman" w:eastAsia="Times New Roman" w:hAnsi="Times New Roman" w:cs="Times New Roman"/>
          <w:sz w:val="24"/>
          <w:szCs w:val="24"/>
          <w:lang w:eastAsia="ru-RU"/>
        </w:rPr>
        <w:t> - в ДОУ отсутствуют.</w:t>
      </w:r>
    </w:p>
    <w:p w:rsidR="00AD6ABD" w:rsidRPr="00AD6ABD" w:rsidRDefault="00AD6ABD" w:rsidP="00AD6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Наличие специальных технических средств обучения коллективного и индивидуального пользования</w:t>
      </w:r>
      <w:r w:rsidRPr="00AD6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</w:t>
      </w:r>
      <w:r w:rsidRPr="00AD6AB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 имеется</w:t>
      </w:r>
      <w:r w:rsidRPr="00AD6AB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спецоборудование (звукоусилитель).</w:t>
      </w:r>
    </w:p>
    <w:p w:rsidR="00AD6ABD" w:rsidRPr="00AD6ABD" w:rsidRDefault="00AD6ABD" w:rsidP="00AD6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Наличие условий для беспрепятственного доступа в общежитие, интернат</w:t>
      </w:r>
      <w:r w:rsidRPr="00AD6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в ДОУ не </w:t>
      </w:r>
      <w:proofErr w:type="gramStart"/>
      <w:r w:rsidRPr="00AD6A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предусмотрены</w:t>
      </w:r>
      <w:proofErr w:type="gramEnd"/>
      <w:r w:rsidRPr="00AD6A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6ABD" w:rsidRPr="00AD6ABD" w:rsidRDefault="00AD6ABD" w:rsidP="00AD6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A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Количество жилых помещений в общежитии, интернате, приспособленных для использования инвалидами и лицами с ограниченными возможностями здоровья</w:t>
      </w:r>
      <w:r w:rsidRPr="00AD6ABD">
        <w:rPr>
          <w:rFonts w:ascii="Times New Roman" w:eastAsia="Times New Roman" w:hAnsi="Times New Roman" w:cs="Times New Roman"/>
          <w:sz w:val="24"/>
          <w:szCs w:val="24"/>
          <w:lang w:eastAsia="ru-RU"/>
        </w:rPr>
        <w:t> - в ДОУ не предусмотрено.</w:t>
      </w:r>
    </w:p>
    <w:p w:rsidR="00AD6ABD" w:rsidRPr="00AD6ABD" w:rsidRDefault="00AD6ABD" w:rsidP="00AD6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D26" w:rsidRDefault="00594D26"/>
    <w:sectPr w:rsidR="00594D26" w:rsidSect="00594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17853"/>
    <w:multiLevelType w:val="multilevel"/>
    <w:tmpl w:val="2974A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6ABD"/>
    <w:rsid w:val="00594D26"/>
    <w:rsid w:val="00AD6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6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D6AB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9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/upload/storage/org3778/files/&#1055;&#1088;&#1072;&#1074;&#1080;&#1083;&#1072;%20&#1101;&#1090;&#1080;&#1082;&#1077;&#1090;&#1072;%20&#1087;&#1088;&#1080;%20&#1086;&#1073;&#1088;&#1072;&#1097;&#1077;&#1085;&#1080;&#1080;%20&#1089;%20&#1080;&#1085;&#1074;&#1083;&#1080;&#1076;&#1072;&#1084;&#1080;%20&#1080;%20&#1083;&#1080;&#1094;&#1072;&#1084;&#1080;%20&#1089;%20&#1054;&#1042;&#1047;%20&#1088;&#1072;&#1073;&#1086;&#1090;&#1085;&#1080;&#1082;&#1086;&#1074;%20&#1052;&#1041;&#1044;&#1054;&#1059;.pdf" TargetMode="External"/><Relationship Id="rId3" Type="http://schemas.openxmlformats.org/officeDocument/2006/relationships/settings" Target="settings.xml"/><Relationship Id="rId7" Type="http://schemas.openxmlformats.org/officeDocument/2006/relationships/hyperlink" Target="/upload/storage/org3778/files/&#1055;&#1086;&#1088;&#1103;&#1076;&#1086;&#1082;%20&#1076;&#1086;&#1087;&#1091;&#1089;&#1082;&#1072;%20&#1089;&#1086;&#1073;&#1072;&#1082;&#1080;-&#1087;&#1086;&#1074;&#1086;&#1076;&#1099;&#1088;&#1103;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/upload/storage/org3778/files/&#1048;&#1085;&#1089;&#1090;&#1088;&#1091;&#1082;&#1094;&#1080;&#1103;%20&#1054;&#1082;&#1072;&#1079;&#1072;&#1085;&#1080;&#1077;%20&#1085;&#1077;&#1086;&#1073;&#1093;&#1086;&#1076;&#1080;&#1084;&#1086;&#1081;%20&#1087;&#1086;&#1084;&#1086;&#1097;&#1080;%20&#1076;&#1077;&#1090;&#1103;&#1084;-&#1080;&#1085;&#1074;&#1072;&#1083;&#1080;&#1076;&#1072;&#1084;%20&#1080;%20&#1083;&#1080;&#1094;&#1072;&#1084;%20&#1089;%20&#1086;&#1075;&#1088;&#1072;&#1085;&#1080;&#1095;&#1077;&#1085;&#1085;&#1099;&#1084;&#1080;%20&#1074;&#1086;&#1079;&#1084;&#1086;&#1078;&#1085;&#1086;&#1089;&#1090;&#1103;&#1084;&#1080;%20&#1079;&#1076;&#1086;&#1088;&#1086;&#1074;&#1100;&#1103;.pdf" TargetMode="External"/><Relationship Id="rId11" Type="http://schemas.openxmlformats.org/officeDocument/2006/relationships/theme" Target="theme/theme1.xml"/><Relationship Id="rId5" Type="http://schemas.openxmlformats.org/officeDocument/2006/relationships/hyperlink" Target="/upload/storage/org3778/files/&#1055;&#1072;&#1089;&#1087;&#1086;&#1088;&#1090;%20&#1076;&#1086;&#1089;&#1090;&#1091;&#1087;&#1085;&#1086;&#1081;%20&#1089;&#1088;&#1077;&#1076;&#1099;%20&#1052;&#1041;&#1044;&#1054;&#1059;%20&#8470;%2029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/upload/storage/org3778/files/&#1055;&#1088;&#1080;&#1084;&#1077;&#1088;&#1085;&#1072;&#1103;%20&#1087;&#1088;&#1086;&#1075;&#1088;&#1072;&#1084;&#1084;&#1072;%20&#1086;&#1073;&#1091;&#1095;&#1077;&#1085;&#1080;&#1103;%20&#1087;&#1077;&#1088;&#1089;&#1086;&#1085;&#1072;&#1083;&#1072;%20&#1087;&#1086;%20&#1074;&#1086;&#1087;&#1088;&#1086;&#1089;&#1072;&#1084;,%20&#1089;&#1074;&#1103;&#1079;&#1072;&#1085;&#1085;&#1099;&#1084;%20&#1089;%20&#1086;&#1088;&#1075;&#1072;&#1085;&#1080;&#1079;&#1072;&#1094;&#1080;&#1077;&#1081;%20&#1080;%20&#1086;&#1073;&#1077;&#1089;&#1087;&#1077;&#1095;&#1077;&#1085;&#1080;&#1077;&#1084;%20&#1076;&#1086;&#1089;&#1090;&#1091;&#1087;&#1085;&#1086;&#1089;&#1090;&#1080;%20&#1086;&#1073;&#1098;&#1077;&#1082;&#1090;&#1086;&#1074;,%20&#1091;&#1089;&#1083;&#1091;&#1075;%20&#1080;%20&#1089;&#1080;&#1090;&#1091;&#1072;&#1090;&#1080;&#1074;&#1085;&#1086;&#1081;%20&#1087;&#1086;&#1084;&#1086;&#1097;&#1080;%20&#1080;&#1085;&#1074;&#1072;&#1083;&#1080;&#1076;&#1072;&#1084;,%20&#1083;&#1080;&#1094;&#1072;&#1084;%20&#1089;%20&#1054;&#1042;&#1047;%20&#1080;%20&#1076;&#1088;&#1091;&#1075;&#1080;&#1084;%20&#1084;&#1072;&#1083;&#1086;&#1084;&#1086;&#1073;&#1080;&#1083;&#1100;&#1085;&#1099;&#1084;%20&#1075;&#1088;&#1072;&#1078;&#1076;&#1072;&#1085;&#1072;&#1084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1233</Words>
  <Characters>7032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2025-12-01T12:31:00Z</dcterms:created>
  <dcterms:modified xsi:type="dcterms:W3CDTF">2025-12-01T12:32:00Z</dcterms:modified>
</cp:coreProperties>
</file>